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4569" w:type="dxa"/>
        <w:tblLayout w:type="fixed"/>
        <w:tblLook w:val="01E0" w:firstRow="1" w:lastRow="1" w:firstColumn="1" w:lastColumn="1" w:noHBand="0" w:noVBand="0"/>
      </w:tblPr>
      <w:tblGrid>
        <w:gridCol w:w="9616"/>
        <w:gridCol w:w="4953"/>
      </w:tblGrid>
      <w:tr w:rsidR="003626D0">
        <w:tc>
          <w:tcPr>
            <w:tcW w:w="96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626D0" w:rsidRDefault="003626D0">
            <w:pPr>
              <w:spacing w:line="1" w:lineRule="auto"/>
            </w:pPr>
          </w:p>
        </w:tc>
        <w:tc>
          <w:tcPr>
            <w:tcW w:w="4953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953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3"/>
            </w:tblGrid>
            <w:tr w:rsidR="003626D0">
              <w:tc>
                <w:tcPr>
                  <w:tcW w:w="4953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Приложение</w:t>
                  </w:r>
                  <w:r w:rsidR="00887CBA">
                    <w:rPr>
                      <w:color w:val="000000"/>
                      <w:sz w:val="28"/>
                      <w:szCs w:val="28"/>
                    </w:rPr>
                    <w:t xml:space="preserve"> 14</w:t>
                  </w:r>
                </w:p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к Закону Республики Башкортостан</w:t>
                  </w:r>
                </w:p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«О бюджете Республики</w:t>
                  </w:r>
                </w:p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Башкортостан на 2023 год и</w:t>
                  </w:r>
                </w:p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на плановый период 2024 и 2025 годов»</w:t>
                  </w:r>
                </w:p>
                <w:p w:rsidR="003626D0" w:rsidRDefault="00180619">
                  <w:r>
                    <w:rPr>
                      <w:color w:val="000000"/>
                      <w:sz w:val="28"/>
                      <w:szCs w:val="28"/>
                    </w:rPr>
                    <w:t>Таблица</w:t>
                  </w:r>
                  <w:r w:rsidR="00887CBA">
                    <w:rPr>
                      <w:color w:val="000000"/>
                      <w:sz w:val="28"/>
                      <w:szCs w:val="28"/>
                    </w:rPr>
                    <w:t xml:space="preserve"> 23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</w:tr>
    </w:tbl>
    <w:p w:rsidR="003626D0" w:rsidRDefault="003626D0">
      <w:pPr>
        <w:rPr>
          <w:vanish/>
        </w:rPr>
      </w:pPr>
    </w:p>
    <w:tbl>
      <w:tblPr>
        <w:tblOverlap w:val="never"/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626D0">
        <w:trPr>
          <w:jc w:val="center"/>
        </w:trPr>
        <w:tc>
          <w:tcPr>
            <w:tcW w:w="14570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887CBA" w:rsidRDefault="0018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Распределение субвенций бюджетам муниципальных районов и городских округов Республики Башкортостан </w:t>
            </w:r>
          </w:p>
          <w:p w:rsidR="00887CBA" w:rsidRDefault="0018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на осуществление государственных полномочий по социальной поддержке учащихся муниципальных общеобразовательных организаций из многодетных малоимущих семей по обеспечению школьной формой </w:t>
            </w:r>
          </w:p>
          <w:p w:rsidR="00887CBA" w:rsidRDefault="0018061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либо заменяющим ее комплектом детской одежды для посещения школьных з</w:t>
            </w:r>
            <w:r w:rsidR="005604CC">
              <w:rPr>
                <w:b/>
                <w:bCs/>
                <w:color w:val="000000"/>
                <w:sz w:val="28"/>
                <w:szCs w:val="28"/>
              </w:rPr>
              <w:t>анятий</w:t>
            </w:r>
            <w:bookmarkStart w:id="0" w:name="_GoBack"/>
            <w:bookmarkEnd w:id="0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3626D0" w:rsidRDefault="00180619">
            <w:pPr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на 2023 год и на плановый период 2024 и 2025 год</w:t>
            </w:r>
            <w:r w:rsidR="007C293A">
              <w:rPr>
                <w:b/>
                <w:bCs/>
                <w:color w:val="000000"/>
                <w:sz w:val="28"/>
                <w:szCs w:val="28"/>
              </w:rPr>
              <w:t>ов</w:t>
            </w:r>
          </w:p>
        </w:tc>
      </w:tr>
    </w:tbl>
    <w:p w:rsidR="003626D0" w:rsidRDefault="003626D0">
      <w:pPr>
        <w:rPr>
          <w:vanish/>
        </w:rPr>
      </w:pPr>
    </w:p>
    <w:tbl>
      <w:tblPr>
        <w:tblOverlap w:val="never"/>
        <w:tblW w:w="14570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3626D0">
        <w:trPr>
          <w:jc w:val="right"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100" w:type="dxa"/>
            </w:tcMar>
          </w:tcPr>
          <w:p w:rsidR="003626D0" w:rsidRDefault="00887CBA">
            <w:pPr>
              <w:jc w:val="right"/>
            </w:pPr>
            <w:r>
              <w:rPr>
                <w:color w:val="000000"/>
                <w:sz w:val="28"/>
                <w:szCs w:val="28"/>
              </w:rPr>
              <w:t>(</w:t>
            </w:r>
            <w:r w:rsidR="00180619">
              <w:rPr>
                <w:color w:val="000000"/>
                <w:sz w:val="28"/>
                <w:szCs w:val="28"/>
              </w:rPr>
              <w:t>в рублях)</w:t>
            </w:r>
          </w:p>
        </w:tc>
      </w:tr>
    </w:tbl>
    <w:p w:rsidR="003626D0" w:rsidRDefault="003626D0">
      <w:pPr>
        <w:rPr>
          <w:vanish/>
        </w:rPr>
      </w:pPr>
      <w:bookmarkStart w:id="1" w:name="__bookmark_1"/>
      <w:bookmarkEnd w:id="1"/>
    </w:p>
    <w:tbl>
      <w:tblPr>
        <w:tblOverlap w:val="never"/>
        <w:tblW w:w="14470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4"/>
        <w:gridCol w:w="2252"/>
        <w:gridCol w:w="2252"/>
        <w:gridCol w:w="2252"/>
      </w:tblGrid>
      <w:tr w:rsidR="003626D0" w:rsidTr="00803414">
        <w:trPr>
          <w:trHeight w:val="567"/>
          <w:tblHeader/>
        </w:trPr>
        <w:tc>
          <w:tcPr>
            <w:tcW w:w="776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tbl>
            <w:tblPr>
              <w:tblOverlap w:val="never"/>
              <w:tblW w:w="759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99"/>
            </w:tblGrid>
            <w:tr w:rsidR="003626D0">
              <w:trPr>
                <w:jc w:val="center"/>
              </w:trPr>
              <w:tc>
                <w:tcPr>
                  <w:tcW w:w="759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Наименование муниципального района,</w:t>
                  </w:r>
                </w:p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городского округа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  <w:tc>
          <w:tcPr>
            <w:tcW w:w="680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6D0" w:rsidRDefault="003626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66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631"/>
            </w:tblGrid>
            <w:tr w:rsidR="003626D0">
              <w:trPr>
                <w:jc w:val="center"/>
              </w:trPr>
              <w:tc>
                <w:tcPr>
                  <w:tcW w:w="66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Сумма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</w:tr>
      <w:tr w:rsidR="003626D0" w:rsidTr="00803414">
        <w:trPr>
          <w:trHeight w:val="567"/>
          <w:tblHeader/>
        </w:trPr>
        <w:tc>
          <w:tcPr>
            <w:tcW w:w="776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6D0" w:rsidRDefault="003626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6D0" w:rsidRDefault="003626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3626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2023 год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6D0" w:rsidRDefault="003626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3626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2024 год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</w:tcPr>
          <w:p w:rsidR="003626D0" w:rsidRDefault="003626D0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209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097"/>
            </w:tblGrid>
            <w:tr w:rsidR="003626D0">
              <w:trPr>
                <w:jc w:val="center"/>
              </w:trPr>
              <w:tc>
                <w:tcPr>
                  <w:tcW w:w="209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626D0" w:rsidRDefault="00180619">
                  <w:pPr>
                    <w:jc w:val="center"/>
                  </w:pPr>
                  <w:r>
                    <w:rPr>
                      <w:b/>
                      <w:bCs/>
                      <w:color w:val="000000"/>
                      <w:sz w:val="28"/>
                      <w:szCs w:val="28"/>
                    </w:rPr>
                    <w:t>2025 год</w:t>
                  </w:r>
                </w:p>
              </w:tc>
            </w:tr>
          </w:tbl>
          <w:p w:rsidR="003626D0" w:rsidRDefault="003626D0">
            <w:pPr>
              <w:spacing w:line="1" w:lineRule="auto"/>
            </w:pPr>
          </w:p>
        </w:tc>
      </w:tr>
    </w:tbl>
    <w:p w:rsidR="003626D0" w:rsidRDefault="003626D0">
      <w:pPr>
        <w:rPr>
          <w:vanish/>
        </w:rPr>
      </w:pPr>
      <w:bookmarkStart w:id="2" w:name="__bookmark_2"/>
      <w:bookmarkEnd w:id="2"/>
    </w:p>
    <w:tbl>
      <w:tblPr>
        <w:tblOverlap w:val="never"/>
        <w:tblW w:w="14475" w:type="dxa"/>
        <w:tblInd w:w="100" w:type="dxa"/>
        <w:tblLayout w:type="fixed"/>
        <w:tblLook w:val="01E0" w:firstRow="1" w:lastRow="1" w:firstColumn="1" w:lastColumn="1" w:noHBand="0" w:noVBand="0"/>
      </w:tblPr>
      <w:tblGrid>
        <w:gridCol w:w="7716"/>
        <w:gridCol w:w="2253"/>
        <w:gridCol w:w="2253"/>
        <w:gridCol w:w="2253"/>
      </w:tblGrid>
      <w:tr w:rsidR="00803414" w:rsidTr="00803414">
        <w:trPr>
          <w:trHeight w:val="374"/>
          <w:tblHeader/>
        </w:trPr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:rsidR="00803414" w:rsidRDefault="008034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03414" w:rsidRDefault="008034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03414" w:rsidRDefault="008034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  <w:vAlign w:val="center"/>
            <w:hideMark/>
          </w:tcPr>
          <w:p w:rsidR="00803414" w:rsidRDefault="0080341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4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Абзелиловский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5 597 400,00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5 815 680,00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5 815 680,00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Альшеевский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2 822 022,50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2 932 072,00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2 932 072,00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Архангельский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1 394 685,50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1 449 073,60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1 449 073,60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Аскинский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1 772 510,00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1 841 632,00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1 841 632,00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Аургазинский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2 308 927,50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2 398 968,00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2 398 968,00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Баймакский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9 011 814,00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9 363 244,80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9 363 244,80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2 262 282,50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2 350 504,00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2 350 504,00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Балтачевский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1 352 705,00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1 405 456,00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1 405 456,00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Белебеевский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3 321 124,00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3 450 636,80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3 450 636,80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Белокатайский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1 996 406,00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2 074 259,20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2 074 259,20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Белорецкий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1 072 835,00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1 114 672,00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1 114 672,00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Бижбулякский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1 581 265,50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1 642 929,60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1 642 929,60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3 218 505,00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3 344 016,00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3 344 016,00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Благоварский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1 539 285,00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1 599 312,00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1 599 312,00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Благовещенский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1 287 402,00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1 337 606,40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1 337 606,40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Буздякский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1 725 865,00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1 793 168,00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1 793 168,00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Бураевский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1 725 865,00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1 793 168,00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1 793 168,00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Бурзянский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4 384 630,00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4 555 616,00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4 555 616,00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Гафурийский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890 919,50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925 662,40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925 662,40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Давлекановский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2 467 520,50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2 563 745,60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2 563 745,60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Дуванский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1 963 754,50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2 040 334,40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2 040 334,40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Дюртюлинский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2 532 823,50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2 631 595,20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2 631 595,20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Ермекеевский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839 610,00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872 352,00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872 352,00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Зианчуринский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3 405 085,00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3 537 872,00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3 537 872,00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Зилаирский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1 184 783,00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1 230 985,60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1 230 985,60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Иглинский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5 256 891,50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5 461 892,80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5 461 892,80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Илишевский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2 504 836,50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2 602 516,80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2 602 516,80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Ишимбайский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2 705 410,00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2 810 912,00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2 810 912,00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Калтасинский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1 907 780,50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1 982 177,60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1 982 177,60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Караидельский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1 688 549,00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1 754 396,80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1 754 396,80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Кармаскалинский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4 058 115,00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4 216 368,00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4 216 368,00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Кигинский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2 159 663,50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2 243 883,20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2 243 883,20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Краснокамский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1 329 382,50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1 381 224,00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1 381 224,00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Кугарчинский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3 171 860,00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3 295 552,00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3 295 552,00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Кушнаренковский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1 772 510,00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1 841 632,00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1 841 632,00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Куюргазинский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1 921 774,00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1 996 716,80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1 996 716,80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Мелеузовский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1 096 157,50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1 138 904,00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1 138 904,00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Мечетлинский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2 075 702,50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2 156 648,00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2 156 648,00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Мишкинский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2 635 442,50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2 738 216,00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2 738 216,00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Миякинский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2 276 276,00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2 365 043,20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2 365 043,20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Нуримановский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2 061 709,00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2 142 108,80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2 142 108,80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Салаватский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2 691 416,50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2 796 372,80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2 796 372,80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Стерлибашевский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1 147 467,00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1 192 214,40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1 192 214,40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Стерлитамакский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1 875 129,00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1 948 252,80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1 948 252,80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Татышлинский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1 669 891,00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1 735 011,20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1 735 011,20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Туймазинский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4 337 985,00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4 507 152,00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4 507 152,00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Уфимский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3 041 254,00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3 159 852,80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3 159 852,80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5 130 950,00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5 331 040,00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5 331 040,00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Федоровский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970 216,00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1 008 051,20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1 008 051,20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Хайбуллинский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3 185 853,50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3 310 091,20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3 310 091,20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Чекмагушевский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1 935 767,50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2 011 256,00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2 011 256,00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Чишминский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1 595 259,00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1 657 468,80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1 657 468,80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Шаранский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2 192 315,00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2 277 808,00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2 277 808,00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Янаульский район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1 679 220,00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1 744 704,00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1 744 704,00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Агидель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517 759,50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537 950,40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537 950,40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город Кумертау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1 959 090,00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2 035 488,00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2 035 488,00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Межгорье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433 798,50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450 715,20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450 715,20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Нефтекамск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3 367 769,00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3 499 100,80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3 499 100,80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Октябрьский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1 865 800,00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1 938 560,00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1 938 560,00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Салават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1 166 125,00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1 211 600,00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1 211 600,00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Сибай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5 830 625,00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6 058 000,00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6 058 000,00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Стерлитамак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5 620 722,50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5 839 912,00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5 839 912,00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город Уфа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11 628 598,50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12 082 075,20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12 082 075,20</w:t>
            </w:r>
          </w:p>
        </w:tc>
      </w:tr>
      <w:tr w:rsidR="003626D0" w:rsidTr="00803414">
        <w:tc>
          <w:tcPr>
            <w:tcW w:w="77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3626D0" w:rsidRDefault="00180619">
            <w:pPr>
              <w:spacing w:line="280" w:lineRule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164 125 097,00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170 525 430,40</w:t>
            </w:r>
          </w:p>
        </w:tc>
        <w:tc>
          <w:tcPr>
            <w:tcW w:w="2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120" w:type="dxa"/>
            </w:tcMar>
          </w:tcPr>
          <w:p w:rsidR="003626D0" w:rsidRDefault="00180619">
            <w:pPr>
              <w:spacing w:line="280" w:lineRule="auto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170 525 430,40</w:t>
            </w:r>
          </w:p>
        </w:tc>
      </w:tr>
    </w:tbl>
    <w:p w:rsidR="00640352" w:rsidRDefault="00640352"/>
    <w:sectPr w:rsidR="00640352" w:rsidSect="003626D0">
      <w:headerReference w:type="default" r:id="rId7"/>
      <w:footerReference w:type="default" r:id="rId8"/>
      <w:pgSz w:w="16837" w:h="11905" w:orient="landscape"/>
      <w:pgMar w:top="1133" w:right="850" w:bottom="1133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458" w:rsidRDefault="00574458" w:rsidP="003626D0">
      <w:r>
        <w:separator/>
      </w:r>
    </w:p>
  </w:endnote>
  <w:endnote w:type="continuationSeparator" w:id="0">
    <w:p w:rsidR="00574458" w:rsidRDefault="00574458" w:rsidP="00362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626D0">
      <w:tc>
        <w:tcPr>
          <w:tcW w:w="14785" w:type="dxa"/>
        </w:tcPr>
        <w:p w:rsidR="003626D0" w:rsidRDefault="0018061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626D0" w:rsidRDefault="003626D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458" w:rsidRDefault="00574458" w:rsidP="003626D0">
      <w:r>
        <w:separator/>
      </w:r>
    </w:p>
  </w:footnote>
  <w:footnote w:type="continuationSeparator" w:id="0">
    <w:p w:rsidR="00574458" w:rsidRDefault="00574458" w:rsidP="00362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3626D0">
      <w:tc>
        <w:tcPr>
          <w:tcW w:w="14785" w:type="dxa"/>
        </w:tcPr>
        <w:p w:rsidR="003626D0" w:rsidRDefault="003626D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180619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5604CC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3626D0" w:rsidRDefault="003626D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6D0"/>
    <w:rsid w:val="00180619"/>
    <w:rsid w:val="003626D0"/>
    <w:rsid w:val="005604CC"/>
    <w:rsid w:val="00574458"/>
    <w:rsid w:val="00640352"/>
    <w:rsid w:val="007C293A"/>
    <w:rsid w:val="00803414"/>
    <w:rsid w:val="00887CBA"/>
    <w:rsid w:val="0097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626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2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9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626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29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29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9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Якшигулова Зарина Шамилевна</dc:creator>
  <cp:keywords/>
  <dc:description/>
  <cp:lastModifiedBy>Ахметзянова Элина Рашитовна</cp:lastModifiedBy>
  <cp:revision>8</cp:revision>
  <cp:lastPrinted>2022-09-28T07:57:00Z</cp:lastPrinted>
  <dcterms:created xsi:type="dcterms:W3CDTF">2022-09-14T09:50:00Z</dcterms:created>
  <dcterms:modified xsi:type="dcterms:W3CDTF">2022-09-28T10:05:00Z</dcterms:modified>
</cp:coreProperties>
</file>